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Два океана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31.12.2018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Дурбан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2062 $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(входные билеты включены).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</w:t>
            </w:r>
          </w:p>
          <w:p>
            <w:pPr>
              <w:spacing w:after="100"/>
            </w:pPr>
            <w:r>
              <w:rPr/>
              <w:t xml:space="preserve">- Прыжок с 111-м тарзанки</w:t>
            </w:r>
          </w:p>
          <w:p>
            <w:pPr>
              <w:spacing w:after="100"/>
            </w:pPr>
            <w:r>
              <w:rPr/>
              <w:t xml:space="preserve">- Сафари на слонах</w:t>
            </w:r>
          </w:p>
          <w:p>
            <w:pPr>
              <w:spacing w:after="100"/>
            </w:pPr>
            <w:r>
              <w:rPr/>
              <w:t xml:space="preserve">- Рафтинг (июль–январь)</w:t>
            </w:r>
          </w:p>
          <w:p>
            <w:pPr>
              <w:spacing w:after="100"/>
            </w:pPr>
            <w:r>
              <w:rPr/>
              <w:t xml:space="preserve">- Прогулки со львами 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день. Дополнительно рекомендуем:</w:t>
            </w:r>
          </w:p>
          <w:p>
            <w:pPr>
              <w:spacing w:after="100"/>
            </w:pPr>
            <w:r>
              <w:rPr/>
              <w:t xml:space="preserve">Сафари в национальном парке Чобе, Ботсвана, полный день с англоговорящим водителем-гидом.</w:t>
            </w:r>
          </w:p>
          <w:p>
            <w:pPr>
              <w:spacing w:after="100"/>
            </w:pPr>
            <w:r>
              <w:rPr/>
              <w:t xml:space="preserve">В экскурсию входит водное сафари по реке Чобе и джип-сафари по национальному парку в открытом лендровере с англоговорящим егерем. Обед в одном из лоджей в Ботсване включен в стоимость экскурсии (напитки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После пересечения границы уже через несколько минут Вы окажетесь парке Чобе.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Дурбан. Размещение в Зимбали/Баллито.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Дурбан (через Йоханнесбург). Трансфер с англоговорящим водителем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 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– Экскурсия в горное королевство Лесото,</w:t>
            </w:r>
          </w:p>
          <w:p>
            <w:pPr>
              <w:spacing w:after="100"/>
            </w:pPr>
            <w:r>
              <w:rPr/>
              <w:t xml:space="preserve">- Глубоководная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 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– Экскурсия в горное королевство Лесото,</w:t>
            </w:r>
          </w:p>
          <w:p>
            <w:pPr>
              <w:spacing w:after="100"/>
            </w:pPr>
            <w:r>
              <w:rPr/>
              <w:t xml:space="preserve">- Глубоководная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 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– Экскурсия в горное королевство Лесото,</w:t>
            </w:r>
          </w:p>
          <w:p>
            <w:pPr>
              <w:spacing w:after="100"/>
            </w:pPr>
            <w:r>
              <w:rPr/>
              <w:t xml:space="preserve">- Глубоководная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Дурбана.</w:t>
            </w:r>
          </w:p>
        </w:tc>
      </w:tr>
    </w:tbl>
    <w:p/>
    <w:p>
      <w:pPr>
        <w:pStyle w:val="Heading2"/>
      </w:pPr>
      <w:bookmarkStart w:id="2" w:name="_Toc2"/>
      <w:r>
        <w:t>Цены тура «Два океана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Представленная стоимость является ориентировочной и требует уточнения на конкретные даты: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</w:t>
            </w:r>
          </w:p>
          <w:p/>
          <w:p>
            <w:pPr/>
            <w:r>
              <w:rPr/>
              <w:t xml:space="preserve">Victoria Falls Hotel 5*</w:t>
            </w:r>
          </w:p>
          <w:p/>
          <w:p>
            <w:pPr/>
            <w:r>
              <w:rPr/>
              <w:t xml:space="preserve">Fairmont Zimbali Resort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4 545 $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Milner Hotel 4*</w:t>
            </w:r>
          </w:p>
          <w:p/>
          <w:p>
            <w:pPr/>
            <w:r>
              <w:rPr/>
              <w:t xml:space="preserve">Kingdom Hotel 4*+</w:t>
            </w:r>
          </w:p>
          <w:p/>
          <w:p>
            <w:pPr/>
            <w:r>
              <w:rPr/>
              <w:t xml:space="preserve">Belaire Suites Hotel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2 062 $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8C0E4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2026-11-05T11:09:28+03:00</dcterms:created>
  <dcterms:modified xsi:type="dcterms:W3CDTF">2026-11-05T11:09:28+03:00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