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Cафари в Танзании для всей семьи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Озеро Маньяра – Серенгети – Нгоронгоро – Сервал Вайлдлайф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10200 $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Килиманджаро. Переезд на озеро Маньяра.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Килиманджаро.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0014771049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на озеро Маньяра (около 3,5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 на озере Маньяра, главной достопримечательностью которого являются львы, лазающие по веткам акаций, а также озеро с фламинго.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Manyara Kilimamoja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Серенгети.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национальный парк Серенгети (около 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единственное место на Земном шаре, где так велика концентрация и численность диких животных (более миллиона крупных млекопитающих).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Здесь можно увидеть «Большую Пятерку» в полном составе.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Envy Sisini Camp, Sanctuary Tented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Серенгети.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Целый день сафари в Национальном Парке Серенгети: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72.8814832199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Завтрак в лодже. Свободное время для отдыха.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Envy Sisini Camp, Sanctuary Tented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в Нгоронгоро. Посещение деревни племени Масаи.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заповедник Нгоронгоро (около 4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</w:t>
            </w:r>
          </w:p>
          <w:p>
            <w:pPr>
              <w:spacing w:after="100"/>
            </w:pPr>
            <w:r>
              <w:rPr/>
              <w:t xml:space="preserve">Посещение деревни племени Масаи: во время экскурсии один из представителей племени расскажет Вам о культуре и традициях одного из некогда самых воинственных племен Африки. Вам представится возможность побывать в традиционном масайском жилище, узнать об особенностях его конструкции и использования, увидеть как воины Масаи разводили огонь, познакомиться с ритуальными песнями и танцами, а также услышать много интересных историй о жизни племени ранее и о ее изменении с приходом цивилизации.</w:t>
            </w:r>
          </w:p>
          <w:p>
            <w:pPr>
              <w:spacing w:after="100"/>
            </w:pPr>
            <w:r>
              <w:rPr/>
              <w:t xml:space="preserve">Размещение в лодже.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Lodge Member of Melia Collection, Enkaji Junior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в кратере вулкана Нгоронгоро.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Выезд на сафари в кратер, где на относительно небольшой территории обитают африканские животные. Обед – ланч-бокс на берегу живописного озера, в котором обитают бегемоты.</w:t>
            </w:r>
          </w:p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Lodge Member of Melia Collection, Enkaji Junior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Переезд в частный заповедник Сервал Вайлдлайф.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частный заповедник Сервал Вайлдлайф (около 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Свободное время для отдыха.</w:t>
            </w:r>
          </w:p>
          <w:p>
            <w:pPr>
              <w:spacing w:after="100"/>
            </w:pPr>
            <w:r>
              <w:rPr/>
              <w:t xml:space="preserve">Serval Wildlife - это не просто лодж, но и одноименный заповедник, который при поддержке организаций TAWA и TAWIRI занимается спасением оставшихся без родителей  детенышей диких животных, которые бы не выжили без помощи ветеринара, а также их адаптацией к жизни в дикой природе для последующего переселения в один из охраняемых национальных парков TAPA.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Serval Wildlife Lodge, Villa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Свободный день в Serval Wildlife Lodge.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Гостям лоджа предоставляется удивительная возможность взаимодействия со всеми любопытными обитателями заповедника, которые привыкли к помощи и поддержке людей и с радостью идут на контакт с туристами. Именно здесь в атмосфере африканского колорита и комфорта Вы сможете сделать свои лучшие фотографии с дикими животными, а также принять непосредственное участие в кормлении и взаимодействии с ними.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Serval Wildlife Lodge, Villa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Трансфер в аэропорт Килиманджаро.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Трансфер в аэропорт Килиманджаро для вылета (около 1 часа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</w:tr>
    </w:tbl>
    <w:p/>
    <w:p>
      <w:pPr>
        <w:pStyle w:val="Heading2"/>
      </w:pPr>
      <w:bookmarkStart w:id="2" w:name="_Toc2"/>
      <w:r>
        <w:t>Цены тура «Cафари в Танзании для всей семьи»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Период путешествия: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01.01 – 28.02</w:t>
            </w:r>
          </w:p>
          <w:p/>
          <w:p>
            <w:pPr/>
            <w:r>
              <w:rPr/>
              <w:t xml:space="preserve">01.03 - 31.03</w:t>
            </w:r>
          </w:p>
          <w:p/>
          <w:p>
            <w:pPr/>
            <w:r>
              <w:rPr/>
              <w:t xml:space="preserve">01.06 - 31.10 </w:t>
            </w:r>
          </w:p>
          <w:p/>
          <w:p>
            <w:pPr/>
            <w:r>
              <w:rPr/>
              <w:t xml:space="preserve">20.12 - 31.12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21 640 $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14 465 $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01.04 - 31.05</w:t>
            </w:r>
          </w:p>
          <w:p/>
          <w:p>
            <w:pPr/>
            <w:r>
              <w:rPr/>
              <w:t xml:space="preserve">01.11 – 19.12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14 796 $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10 200 $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* В праздничные даты: Пасха, Рождество, Новый год - действуют доплаты, стоимость уточняется под запрос!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—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—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FBC28354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2026-07-15T11:48:11+03:00</dcterms:created>
  <dcterms:modified xsi:type="dcterms:W3CDTF">2026-07-15T11:48:11+03:00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