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Fly-in Safari: Приключение для всей семьи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10170 $</w:t>
      </w:r>
    </w:p>
    <w:p/>
    <w:p>
      <w:pPr>
        <w:jc w:val="center"/>
      </w:pPr>
      <w:r>
        <w:pict>
          <v:shape type="#_x0000_t75" stroked="f" style="width:450pt; height:253.306451612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Перелет на озеро Маньяра. Размещение в лодже на кромке потухшего вулкана Нгоронгоро. Свободное время для отдыха.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Стыковка с перелетом на озеро Маньяра. Трансфер и размещение в лодже, расположившемся на кромке потухшего вулкана Нгоронгоро.</w:t>
            </w:r>
          </w:p>
          <w:p>
            <w:pPr>
              <w:spacing w:after="100"/>
            </w:pPr>
            <w:r>
              <w:rPr/>
              <w:t xml:space="preserve">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Перелет в Серенгети.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 (Маньяра).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2258064516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Серенгети -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Four Seasons, Savannah Water Hole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Килиманджаро. Стыковка с международным рейсом.</w:t>
            </w:r>
          </w:p>
        </w:tc>
      </w:tr>
    </w:tbl>
    <w:p/>
    <w:p>
      <w:pPr>
        <w:pStyle w:val="Heading2"/>
      </w:pPr>
      <w:bookmarkStart w:id="2" w:name="_Toc2"/>
      <w:r>
        <w:t>Цены тура «Fly-in Safari: Приключение для всей семьи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15 060 $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10 170 $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97A9DD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2026-07-15T10:44:20+03:00</dcterms:created>
  <dcterms:modified xsi:type="dcterms:W3CDTF">2026-07-15T10:44:20+03:00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