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Очарование природы Южной Африки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сафари в Замбези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2341 $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Обзорная экскурсия по городу.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(утром). Встреча в аэропорту с русскоговорящим гидом. Трансфер и размещение в отеле (индивидуально).</w:t>
            </w:r>
          </w:p>
          <w:p>
            <w:pPr>
              <w:spacing w:after="100"/>
            </w:pPr>
            <w:r>
              <w:rPr/>
              <w:t xml:space="preserve">Экскурсия по Кейптауну и подъем на Столовую гору – индивидуально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 на фуникулер приобретается на месте и оплачивается дополнительно / возможность подъема зависит от погоды / подъем может быть перенесен в начало экскурсионной программы).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Винные Долины (Франчхук, Стелленбош и Паарль) с посещением старейших винных ферм региона и дегустацией лучших сортов южноафриканских вин.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Винные Долины (Франчхук, Стелленбош и Паарль) с посещением старейших винных ферм региона и дегустацией лучших сортов южноафриканских вин.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с англоговорящим водителем индивидуально. Перелет Виктория Фолз. Трансфер с англоговорящим водителем на групповой основе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в стоимость/ на групповой основе с англоговорящим гидом).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 Переезд в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Переезд в лодж на групповой основе с англоговорящим гидом.</w:t>
            </w:r>
          </w:p>
          <w:p>
            <w:pPr>
              <w:spacing w:after="100"/>
            </w:pPr>
            <w:r>
              <w:rPr/>
              <w:t xml:space="preserve">Трансфер и размещение в лодже на групповой основе с англоговорящим гидом.</w:t>
            </w:r>
          </w:p>
          <w:p>
            <w:pPr>
              <w:spacing w:after="100"/>
            </w:pPr>
            <w:r>
              <w:rPr/>
              <w:t xml:space="preserve">Вечернее сафари (может быть водным или на джипе / проводится в составе группы на английском языке).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Замбези (может быть водным или на джипе / проводится в составе группы на английском языке).</w:t>
            </w:r>
          </w:p>
          <w:p>
            <w:pPr>
              <w:spacing w:after="100"/>
            </w:pPr>
            <w:r>
              <w:rPr/>
              <w:t xml:space="preserve">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 https://elephant.cafe/ 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Замбези (может быть водным или на джипе / проводится в составе группы на английском языке).</w:t>
            </w:r>
          </w:p>
          <w:p>
            <w:pPr>
              <w:spacing w:after="100"/>
            </w:pPr>
            <w:r>
              <w:rPr/>
              <w:t xml:space="preserve">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 https://elephant.cafe/ 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Утреннее сафари. Завтрак. Трансфер в аэропорт</w:t>
            </w:r>
          </w:p>
          <w:p>
            <w:pPr>
              <w:spacing w:after="100"/>
            </w:pPr>
            <w:r>
              <w:rPr/>
              <w:t xml:space="preserve">Ливингстон или Виктория Фолз – групповой с англоговорящим водителем.</w:t>
            </w:r>
          </w:p>
        </w:tc>
      </w:tr>
    </w:tbl>
    <w:p/>
    <w:p>
      <w:pPr>
        <w:pStyle w:val="Heading2"/>
      </w:pPr>
      <w:bookmarkStart w:id="2" w:name="_Toc2"/>
      <w:r>
        <w:t>Цены тура «Очарование природы Южной Африки»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3 823 $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2 767 $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3 266 $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3 823 $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2 767 $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3 032 $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2 341 $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3 934 $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2 906 $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3 309 $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2 562 $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3 957 $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2 916 $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3 309 $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2 562 $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4 122 $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2 998 $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3 355 $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2 584 $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4 543 $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3 208 $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3 355 $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2 584 $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4 278 $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3 352 $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2 509 $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3 732 $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2 828 $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3 352 $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2 509 $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F89737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2026-11-05T12:31:38+03:00</dcterms:created>
  <dcterms:modified xsi:type="dcterms:W3CDTF">2026-11-05T12:31:38+03:00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