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Знакомство с Намибией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31.12.2023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Намибия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Виндхук - пустыня Калахари - пустыня Намиб - Свакопмунд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5470 $</w:t>
      </w:r>
    </w:p>
    <w:p/>
    <w:p>
      <w:pPr>
        <w:jc w:val="center"/>
      </w:pPr>
      <w:r>
        <w:pict>
          <v:shape type="#_x0000_t75" stroked="f" style="width:450pt; height:299.81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Виндхук. Переезд в пустыню Калахари.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Виндхук.</w:t>
            </w:r>
          </w:p>
          <w:p>
            <w:pPr>
              <w:spacing w:after="100"/>
            </w:pPr>
            <w:r>
              <w:rPr/>
              <w:t xml:space="preserve">Переезд в пустыню Калахари. </w:t>
            </w:r>
          </w:p>
          <w:p>
            <w:pPr>
              <w:spacing w:after="100"/>
            </w:pPr>
            <w:r>
              <w:rPr/>
              <w:t xml:space="preserve">Пустыня расположена на территории 9 африканских стран. Здесь каменистая равнина пересекается горными массивами, песчаные красноватые дюны соседствуют с возвышенностями, которые покрыты кустарниками и растительностью, также здесь находится самая большая в мире дельта никуда не впадающей реки Окаванго.</w:t>
            </w:r>
          </w:p>
          <w:p>
            <w:pPr>
              <w:spacing w:after="100"/>
            </w:pPr>
            <w:r>
              <w:rPr/>
              <w:t xml:space="preserve">Наибольший интерес для туристов представляет богатый животный мир Калахари. Здесь можно встретить антилоп, ориксов, гепардов и шакалов, куду и других африканских животных.</w:t>
            </w:r>
          </w:p>
          <w:p>
            <w:pPr>
              <w:spacing w:after="100"/>
            </w:pPr>
            <w:r>
              <w:rPr/>
              <w:t xml:space="preserve">Размещение в лодже.</w:t>
            </w:r>
          </w:p>
          <w:p>
            <w:pPr>
              <w:spacing w:after="100"/>
            </w:pPr>
            <w:r>
              <w:rPr/>
              <w:t xml:space="preserve">Вечернее сафари по пустыне.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Bagatelle Kalahari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Прогулка с Бушменами. Кормление гепардов.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Утренняя прогулка с Бушменами.</w:t>
            </w:r>
          </w:p>
          <w:p>
            <w:pPr>
              <w:spacing w:after="100"/>
            </w:pPr>
            <w:r>
              <w:rPr/>
              <w:t xml:space="preserve">Время в племени включает в себя прогулку по саванне, традиционные песни и танцы, свадебную церемонию, стрельбу из лука, метание копья, традиционные игры и знакомство с местным лекарем. </w:t>
            </w:r>
          </w:p>
          <w:p>
            <w:pPr>
              <w:spacing w:after="100"/>
            </w:pPr>
            <w:r>
              <w:rPr/>
              <w:t xml:space="preserve">Вечернее кормление гепардов.</w:t>
            </w:r>
          </w:p>
          <w:p>
            <w:pPr>
              <w:spacing w:after="100"/>
            </w:pPr>
            <w:r>
              <w:rPr/>
              <w:t xml:space="preserve">Коктейль в дюнах на закате.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Bagatelle Kalahari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Переезд в Соссусфлей.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Отправление в Соссусфлей – страну прекрасных монументальных дюн.</w:t>
            </w:r>
          </w:p>
          <w:p>
            <w:pPr>
              <w:spacing w:after="100"/>
            </w:pPr>
            <w:r>
              <w:rPr/>
              <w:t xml:space="preserve">Естественный заповедник, древнейшей пустыни Намиб (80 млн. лет) с самыми высокими в мире песчаными дюнами, достигающими 350м, простирающимися до самого горизонта.</w:t>
            </w:r>
          </w:p>
          <w:p>
            <w:pPr>
              <w:spacing w:after="100"/>
            </w:pPr>
            <w:r>
              <w:rPr/>
              <w:t xml:space="preserve">Размещение в лодже.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Desert Grace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Дюны Соссусфлея, Мертвое болото и каньон Сесрием.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Ранняя поездка в дюны пустыни Намиб.</w:t>
            </w:r>
          </w:p>
          <w:p>
            <w:pPr>
              <w:spacing w:after="100"/>
            </w:pPr>
            <w:r>
              <w:rPr/>
              <w:t xml:space="preserve">Выезд в Соссусфлей - место уникальных пейзажей, флоры и фауны. Ваш маршрут пройдет вдоль русла пересохшей реки Цаучаб, которое петляет среди дюн и достигает Соссусфлея. Каждые 7-10 лет после длинного сезона дождей река наполняется водой и тогда на ее берегах начинают гнездиться птицы, а окрестности наполняются жизнью. Первая Ваша остановка возле Дюны 45, Вы подниметесь на одну из дюн, чтобы насладиться пейзажами живой пустыни. </w:t>
            </w:r>
          </w:p>
          <w:p>
            <w:pPr>
              <w:spacing w:after="100"/>
            </w:pPr>
            <w:r>
              <w:rPr/>
              <w:t xml:space="preserve">После Вы отправитесь через дюны к "Мертвому болоту" - плато из белой глины в окружении дюн, усеянное стволами мертвых деревьев. Некогда благодаря разливу древней реки здесь были небольшие озера, а с изменением климата дюны наступающей пустыни окончательно перекрыли доступ воды. </w:t>
            </w:r>
          </w:p>
          <w:p>
            <w:pPr>
              <w:spacing w:after="100"/>
            </w:pPr>
            <w:r>
              <w:rPr/>
              <w:t xml:space="preserve">Посещение каньона Сесрием и возвращение в лодж во второй половине дня.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Desert Grace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Переезд в Свакопмунд.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Свакопмунд – Жемчужину Намибии - курортный городок, расположенный на берегу Атлантического океана, основанный немцами в XIX веке. Красивые аллеи, пальмы, парки и сады, океан, музеи, сувенирные и антикварные лавки, современные магазины, многочисленные кафе и рестораны - всё это создаёт особую атмосферу этого милого курортного городка.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Swakopmund Sands Hotel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Круиз на катамаране в Волфиш Бэй. Экскурсия в дюны Сэндвич Харбор.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Отправление в Волфиш Бэй - основной порт Намибии, на экзотическую экскурсию на катамаране по Атлантическому океану. Вас ждёт встреча с обитателями морских глубин - дельфинами, морскими котиками и др.</w:t>
            </w:r>
          </w:p>
          <w:p>
            <w:pPr>
              <w:spacing w:after="100"/>
            </w:pPr>
            <w:r>
              <w:rPr/>
              <w:t xml:space="preserve">Во второй половине дня экскурсия в дюны Сэндвич Харбор на внедорожниках.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Swakopmund Sands Hotel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Переезд в Виндхук. Обзорная экскурсия по городу.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Возвращение в Виндхук.</w:t>
            </w:r>
          </w:p>
          <w:p>
            <w:pPr>
              <w:spacing w:after="100"/>
            </w:pPr>
            <w:r>
              <w:rPr/>
              <w:t xml:space="preserve">Обзорная экскурсия по городу. Трансфер и размещение в отеле.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Windhoek Lux Suites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Трансфер в аэропорт для вылета.</w:t>
            </w:r>
          </w:p>
        </w:tc>
      </w:tr>
    </w:tbl>
    <w:p/>
    <w:p>
      <w:pPr>
        <w:pStyle w:val="Heading2"/>
      </w:pPr>
      <w:bookmarkStart w:id="2" w:name="_Toc2"/>
      <w:r>
        <w:t>Цены тура «Знакомство с Намибией»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Ориентировочная стоимость: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5 470 $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41744B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2026-07-17T22:19:35+03:00</dcterms:created>
  <dcterms:modified xsi:type="dcterms:W3CDTF">2026-07-17T22:19:35+03:00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